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64" w:rsidRDefault="00F217CE" w:rsidP="00F217CE">
      <w:pPr>
        <w:adjustRightInd w:val="0"/>
        <w:snapToGrid w:val="0"/>
        <w:spacing w:beforeLines="50" w:afterLines="50" w:line="540" w:lineRule="exact"/>
        <w:jc w:val="center"/>
        <w:rPr>
          <w:rFonts w:ascii="仿宋_GB231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生物与环境工程</w:t>
      </w:r>
      <w:r w:rsidR="00D75272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学院2020年度在线开放课程建设项目立项名单</w:t>
      </w:r>
    </w:p>
    <w:tbl>
      <w:tblPr>
        <w:tblW w:w="1333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64"/>
        <w:gridCol w:w="2415"/>
        <w:gridCol w:w="2792"/>
        <w:gridCol w:w="1233"/>
        <w:gridCol w:w="4257"/>
        <w:gridCol w:w="1271"/>
      </w:tblGrid>
      <w:tr w:rsidR="00E13A64">
        <w:trPr>
          <w:trHeight w:val="702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项目编码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所属学院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项目负责人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项目组成员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资助经费（万元）</w:t>
            </w:r>
          </w:p>
        </w:tc>
      </w:tr>
      <w:tr w:rsidR="00E13A64">
        <w:trPr>
          <w:trHeight w:val="702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JY2020KGA05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生物与环境工程学院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葡萄酒鉴赏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黄科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付洪冰、刘荣刚、张永康、张琴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</w:tr>
    </w:tbl>
    <w:p w:rsidR="00E13A64" w:rsidRDefault="00F217CE" w:rsidP="00F217CE">
      <w:pPr>
        <w:adjustRightInd w:val="0"/>
        <w:snapToGrid w:val="0"/>
        <w:spacing w:beforeLines="50" w:afterLines="50"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生物与环境工程</w:t>
      </w:r>
      <w:r w:rsidR="00D75272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学院2020年度SPOC课程建设项目立项名单</w:t>
      </w:r>
    </w:p>
    <w:tbl>
      <w:tblPr>
        <w:tblW w:w="129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54"/>
        <w:gridCol w:w="2263"/>
        <w:gridCol w:w="3093"/>
        <w:gridCol w:w="1311"/>
        <w:gridCol w:w="3813"/>
        <w:gridCol w:w="1126"/>
      </w:tblGrid>
      <w:tr w:rsidR="00E13A64">
        <w:trPr>
          <w:trHeight w:val="479"/>
          <w:tblHeader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项目编码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所属学院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项目负责人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项目组成员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资助经费（万元）</w:t>
            </w:r>
          </w:p>
        </w:tc>
      </w:tr>
      <w:tr w:rsidR="00E13A64">
        <w:trPr>
          <w:trHeight w:val="370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JY2020KGB08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生物与环境工程学院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实验动物学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王波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何凤琴、杨明娟、齐建红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E13A64">
        <w:trPr>
          <w:trHeight w:val="370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JY2020KGB15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生物与环境工程学院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家居花艺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马兰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徐薇、李莺、张九东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</w:tbl>
    <w:p w:rsidR="00E13A64" w:rsidRDefault="00F217CE" w:rsidP="00F217CE">
      <w:pPr>
        <w:adjustRightInd w:val="0"/>
        <w:snapToGrid w:val="0"/>
        <w:spacing w:beforeLines="50" w:afterLines="50"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生物与环境工程</w:t>
      </w:r>
      <w:r w:rsidR="00D75272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学院2020年度线上线下混合式课程建设项目立项名单</w:t>
      </w: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10"/>
        <w:gridCol w:w="2334"/>
        <w:gridCol w:w="3619"/>
        <w:gridCol w:w="1383"/>
        <w:gridCol w:w="3743"/>
        <w:gridCol w:w="1333"/>
      </w:tblGrid>
      <w:tr w:rsidR="00E13A64">
        <w:trPr>
          <w:trHeight w:val="728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项目编码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所属学院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项目负责人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项目组成员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资助经费（万元）</w:t>
            </w:r>
          </w:p>
        </w:tc>
      </w:tr>
      <w:tr w:rsidR="00E13A64">
        <w:trPr>
          <w:trHeight w:val="378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JY2020KGC04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生物与环境工程学院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遗传学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 w:rsidP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王子见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王虹、冯航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</w:tbl>
    <w:p w:rsidR="00E13A64" w:rsidRDefault="00F217CE" w:rsidP="00F217CE">
      <w:pPr>
        <w:adjustRightInd w:val="0"/>
        <w:snapToGrid w:val="0"/>
        <w:spacing w:beforeLines="50" w:afterLines="50"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生物与环境工程</w:t>
      </w:r>
      <w:r w:rsidR="00D75272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学院2020年度线下课程建设项目立项名单</w:t>
      </w:r>
    </w:p>
    <w:tbl>
      <w:tblPr>
        <w:tblW w:w="1379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10"/>
        <w:gridCol w:w="2420"/>
        <w:gridCol w:w="3079"/>
        <w:gridCol w:w="1242"/>
        <w:gridCol w:w="4313"/>
        <w:gridCol w:w="1333"/>
      </w:tblGrid>
      <w:tr w:rsidR="00E13A64">
        <w:trPr>
          <w:trHeight w:val="71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项目编码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所属学院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项目负责人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项目组成员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资助经费（万元）</w:t>
            </w:r>
          </w:p>
        </w:tc>
      </w:tr>
      <w:tr w:rsidR="00E13A64">
        <w:trPr>
          <w:trHeight w:val="3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JY2020KGD05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生物与环境工程学院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景观生态设计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徐薇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马兰、万营娜、李肖肖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</w:tbl>
    <w:p w:rsidR="00E13A64" w:rsidRDefault="00F217CE" w:rsidP="00F217CE">
      <w:pPr>
        <w:adjustRightInd w:val="0"/>
        <w:snapToGrid w:val="0"/>
        <w:spacing w:beforeLines="50" w:afterLines="50"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lastRenderedPageBreak/>
        <w:t>生物与环境工程</w:t>
      </w:r>
      <w:r w:rsidR="00D75272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学院2020年度课程思政改革项目立项名单</w:t>
      </w:r>
    </w:p>
    <w:tbl>
      <w:tblPr>
        <w:tblW w:w="140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10"/>
        <w:gridCol w:w="2288"/>
        <w:gridCol w:w="3953"/>
        <w:gridCol w:w="1333"/>
        <w:gridCol w:w="3743"/>
        <w:gridCol w:w="1333"/>
      </w:tblGrid>
      <w:tr w:rsidR="00E13A64">
        <w:trPr>
          <w:trHeight w:val="564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项目编码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所属学院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项目负责人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项目组成员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资助经费（万元）</w:t>
            </w:r>
          </w:p>
        </w:tc>
      </w:tr>
      <w:tr w:rsidR="00E13A64">
        <w:trPr>
          <w:trHeight w:val="308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JY2020KGG05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生物与环境工程学院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《自然资源学》课程思政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赵德芳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鲍锋、李广文、王亚妮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</w:tbl>
    <w:p w:rsidR="00E13A64" w:rsidRDefault="00F217CE" w:rsidP="00F217CE">
      <w:pPr>
        <w:adjustRightInd w:val="0"/>
        <w:snapToGrid w:val="0"/>
        <w:spacing w:beforeLines="50" w:afterLines="50"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生物与环境工程</w:t>
      </w:r>
      <w:r w:rsidR="00D75272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学院2020年度示范性实践教学基地建设项目立项名单</w:t>
      </w:r>
    </w:p>
    <w:tbl>
      <w:tblPr>
        <w:tblW w:w="1384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10"/>
        <w:gridCol w:w="2357"/>
        <w:gridCol w:w="3548"/>
        <w:gridCol w:w="1537"/>
        <w:gridCol w:w="3659"/>
        <w:gridCol w:w="1333"/>
      </w:tblGrid>
      <w:tr w:rsidR="00E13A64">
        <w:trPr>
          <w:trHeight w:val="702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项目编码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所属学院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基地名称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项目负责人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依托单位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资助经费（万元）</w:t>
            </w:r>
          </w:p>
        </w:tc>
      </w:tr>
      <w:tr w:rsidR="00E13A64">
        <w:trPr>
          <w:trHeight w:val="702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JY2020SJ03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生物与环境工程学院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秦岭生态监测与保护野外实践教学基地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鲍锋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西安朱雀国家森林公园有限公司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</w:tbl>
    <w:p w:rsidR="00E13A64" w:rsidRDefault="00F217CE" w:rsidP="00F217CE">
      <w:pPr>
        <w:adjustRightInd w:val="0"/>
        <w:snapToGrid w:val="0"/>
        <w:spacing w:beforeLines="50" w:afterLines="50"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生物与环境工程</w:t>
      </w:r>
      <w:r w:rsidR="00D75272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学院2020-2021年教育教学成果奖培育项目立项名单</w:t>
      </w:r>
    </w:p>
    <w:tbl>
      <w:tblPr>
        <w:tblW w:w="1501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31"/>
        <w:gridCol w:w="2225"/>
        <w:gridCol w:w="4058"/>
        <w:gridCol w:w="1305"/>
        <w:gridCol w:w="2431"/>
        <w:gridCol w:w="2371"/>
        <w:gridCol w:w="996"/>
      </w:tblGrid>
      <w:tr w:rsidR="00E13A64">
        <w:trPr>
          <w:trHeight w:val="565"/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项目编号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所属学院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项目负责人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项目组成员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是否已获教学成果奖（获奖层次、等级）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资助经费（万元）</w:t>
            </w:r>
          </w:p>
        </w:tc>
      </w:tr>
      <w:tr w:rsidR="00E13A64">
        <w:trPr>
          <w:trHeight w:val="822"/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JY2020CGPY06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生物与环境工程学院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“双实境，三通路”模式在生物科学（技术方向）实践教学体系中的构建与实践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赵咏梅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王子见、张九东、陈克克、郭新军、何凤琴、成晓霞、丁群英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</w:tbl>
    <w:p w:rsidR="00E13A64" w:rsidRDefault="00F217CE" w:rsidP="00F217CE">
      <w:pPr>
        <w:adjustRightInd w:val="0"/>
        <w:snapToGrid w:val="0"/>
        <w:spacing w:beforeLines="50" w:afterLines="50"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生物与环境工程</w:t>
      </w:r>
      <w:r w:rsidR="00D75272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学院2020年度校级教学团队项目立项名单</w:t>
      </w:r>
    </w:p>
    <w:tbl>
      <w:tblPr>
        <w:tblW w:w="138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1869"/>
        <w:gridCol w:w="3502"/>
        <w:gridCol w:w="1432"/>
        <w:gridCol w:w="4622"/>
        <w:gridCol w:w="1091"/>
      </w:tblGrid>
      <w:tr w:rsidR="00E13A64">
        <w:trPr>
          <w:trHeight w:val="704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项目编号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所属学院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团队名称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团队带头人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团队成员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资助经费（万元）</w:t>
            </w:r>
          </w:p>
        </w:tc>
      </w:tr>
      <w:tr w:rsidR="00E13A64">
        <w:trPr>
          <w:trHeight w:val="704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JY2020JT03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生物与环境工程学院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生态学系列课程教学团队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鲍锋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赵德芳、高天鹏、胡有宁、李广文、郭成圆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3A64" w:rsidRDefault="00D752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</w:tbl>
    <w:p w:rsidR="00E13A64" w:rsidRDefault="00E13A64">
      <w:pPr>
        <w:adjustRightInd w:val="0"/>
        <w:snapToGrid w:val="0"/>
        <w:spacing w:line="540" w:lineRule="exact"/>
        <w:ind w:leftChars="500" w:left="1920" w:hangingChars="100" w:hanging="320"/>
        <w:jc w:val="right"/>
        <w:rPr>
          <w:rFonts w:ascii="仿宋_GB2312"/>
        </w:rPr>
      </w:pPr>
    </w:p>
    <w:p w:rsidR="00E13A64" w:rsidRDefault="00E13A64">
      <w:pPr>
        <w:adjustRightInd w:val="0"/>
        <w:snapToGrid w:val="0"/>
        <w:spacing w:line="540" w:lineRule="exact"/>
        <w:ind w:leftChars="500" w:left="1920" w:hangingChars="100" w:hanging="320"/>
        <w:jc w:val="right"/>
        <w:rPr>
          <w:rFonts w:ascii="仿宋_GB2312"/>
        </w:rPr>
      </w:pPr>
    </w:p>
    <w:p w:rsidR="00E13A64" w:rsidRDefault="00E13A64">
      <w:pPr>
        <w:adjustRightInd w:val="0"/>
        <w:snapToGrid w:val="0"/>
        <w:spacing w:line="540" w:lineRule="exact"/>
        <w:ind w:leftChars="500" w:left="1920" w:hangingChars="100" w:hanging="320"/>
        <w:jc w:val="right"/>
        <w:rPr>
          <w:rFonts w:ascii="仿宋_GB2312"/>
        </w:rPr>
      </w:pPr>
    </w:p>
    <w:p w:rsidR="00E13A64" w:rsidRDefault="00E13A64">
      <w:pPr>
        <w:adjustRightInd w:val="0"/>
        <w:snapToGrid w:val="0"/>
        <w:spacing w:line="540" w:lineRule="exact"/>
        <w:ind w:leftChars="500" w:left="1920" w:hangingChars="100" w:hanging="320"/>
        <w:jc w:val="right"/>
        <w:rPr>
          <w:rFonts w:ascii="仿宋_GB2312"/>
        </w:rPr>
      </w:pPr>
    </w:p>
    <w:sectPr w:rsidR="00E13A64" w:rsidSect="00424882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7D0" w:rsidRDefault="000907D0" w:rsidP="00F217CE">
      <w:r>
        <w:separator/>
      </w:r>
    </w:p>
  </w:endnote>
  <w:endnote w:type="continuationSeparator" w:id="1">
    <w:p w:rsidR="000907D0" w:rsidRDefault="000907D0" w:rsidP="00F2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7D0" w:rsidRDefault="000907D0" w:rsidP="00F217CE">
      <w:r>
        <w:separator/>
      </w:r>
    </w:p>
  </w:footnote>
  <w:footnote w:type="continuationSeparator" w:id="1">
    <w:p w:rsidR="000907D0" w:rsidRDefault="000907D0" w:rsidP="00F21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B02F9D"/>
    <w:rsid w:val="00003232"/>
    <w:rsid w:val="000907D0"/>
    <w:rsid w:val="00424882"/>
    <w:rsid w:val="007006A1"/>
    <w:rsid w:val="00AE7761"/>
    <w:rsid w:val="00D75272"/>
    <w:rsid w:val="00E13A64"/>
    <w:rsid w:val="00F217CE"/>
    <w:rsid w:val="07FA5998"/>
    <w:rsid w:val="09D52F16"/>
    <w:rsid w:val="0F3E188F"/>
    <w:rsid w:val="264A1ADA"/>
    <w:rsid w:val="381D6D8F"/>
    <w:rsid w:val="39B02F9D"/>
    <w:rsid w:val="4597072E"/>
    <w:rsid w:val="4DA258A1"/>
    <w:rsid w:val="5CED32C4"/>
    <w:rsid w:val="6615533E"/>
    <w:rsid w:val="6BB8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882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24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24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424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424882"/>
    <w:rPr>
      <w:b/>
    </w:rPr>
  </w:style>
  <w:style w:type="character" w:customStyle="1" w:styleId="font81">
    <w:name w:val="font81"/>
    <w:basedOn w:val="a0"/>
    <w:qFormat/>
    <w:rsid w:val="0042488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42488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424882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424882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rsid w:val="00424882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2488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157</Words>
  <Characters>896</Characters>
  <Application>Microsoft Office Word</Application>
  <DocSecurity>0</DocSecurity>
  <Lines>7</Lines>
  <Paragraphs>2</Paragraphs>
  <ScaleCrop>false</ScaleCrop>
  <Company>P R C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杨琨</dc:creator>
  <cp:lastModifiedBy>dell</cp:lastModifiedBy>
  <cp:revision>4</cp:revision>
  <cp:lastPrinted>2020-05-09T08:51:00Z</cp:lastPrinted>
  <dcterms:created xsi:type="dcterms:W3CDTF">2020-05-09T01:34:00Z</dcterms:created>
  <dcterms:modified xsi:type="dcterms:W3CDTF">2020-07-03T09:02:00Z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